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2" w:rsidRDefault="005F45D2" w:rsidP="000B4E19">
      <w:pPr>
        <w:ind w:left="-851" w:right="-1182"/>
        <w:rPr>
          <w:rFonts w:ascii="Berylium" w:hAnsi="Berylium" w:cs="Berylium"/>
          <w:b/>
          <w:bCs/>
          <w:sz w:val="28"/>
          <w:szCs w:val="28"/>
          <w:lang w:val="fr-FR"/>
        </w:rPr>
      </w:pPr>
    </w:p>
    <w:p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b/>
          <w:bCs/>
          <w:sz w:val="28"/>
          <w:szCs w:val="28"/>
          <w:lang w:val="fr-FR"/>
        </w:rPr>
        <w:t>COMPTE RENDU ANNUEL D</w:t>
      </w:r>
      <w:r w:rsidR="004045B0">
        <w:rPr>
          <w:rFonts w:ascii="Berylium" w:hAnsi="Berylium" w:cs="Berylium"/>
          <w:b/>
          <w:bCs/>
          <w:sz w:val="28"/>
          <w:szCs w:val="28"/>
          <w:lang w:val="fr-FR"/>
        </w:rPr>
        <w:t>’</w:t>
      </w:r>
      <w:r>
        <w:rPr>
          <w:rFonts w:ascii="Berylium" w:hAnsi="Berylium" w:cs="Berylium"/>
          <w:b/>
          <w:bCs/>
          <w:sz w:val="28"/>
          <w:szCs w:val="28"/>
          <w:lang w:val="fr-FR"/>
        </w:rPr>
        <w:t xml:space="preserve">ACTIVITÉ </w:t>
      </w:r>
    </w:p>
    <w:p w:rsidR="005F45D2" w:rsidRDefault="005F45D2">
      <w:pPr>
        <w:jc w:val="center"/>
        <w:rPr>
          <w:rFonts w:ascii="Berylium" w:hAnsi="Berylium" w:cs="Berylium"/>
          <w:lang w:val="fr-FR"/>
        </w:rPr>
      </w:pPr>
    </w:p>
    <w:p w:rsidR="005F45D2" w:rsidRDefault="005F45D2">
      <w:pPr>
        <w:jc w:val="center"/>
        <w:rPr>
          <w:rFonts w:ascii="Berylium" w:hAnsi="Berylium" w:cs="Berylium"/>
          <w:b/>
          <w:bCs/>
          <w:sz w:val="28"/>
          <w:szCs w:val="28"/>
          <w:lang w:val="fr-FR"/>
        </w:rPr>
      </w:pPr>
      <w:r>
        <w:rPr>
          <w:rFonts w:ascii="Berylium" w:hAnsi="Berylium" w:cs="Berylium"/>
          <w:b/>
          <w:bCs/>
          <w:sz w:val="28"/>
          <w:szCs w:val="28"/>
          <w:lang w:val="fr-FR"/>
        </w:rPr>
        <w:t>20</w:t>
      </w:r>
      <w:r>
        <w:rPr>
          <w:rFonts w:ascii="Berylium" w:hAnsi="Berylium" w:cs="Berylium"/>
          <w:sz w:val="28"/>
          <w:szCs w:val="28"/>
          <w:lang w:val="fr-FR"/>
        </w:rPr>
        <w:t>...</w:t>
      </w:r>
    </w:p>
    <w:p w:rsidR="005F45D2" w:rsidRDefault="005F45D2">
      <w:pPr>
        <w:jc w:val="center"/>
        <w:rPr>
          <w:rFonts w:ascii="Berylium" w:hAnsi="Berylium" w:cs="Berylium"/>
          <w:b/>
          <w:bCs/>
          <w:sz w:val="28"/>
          <w:szCs w:val="28"/>
          <w:lang w:val="fr-FR"/>
        </w:rPr>
      </w:pPr>
    </w:p>
    <w:p w:rsidR="005F45D2" w:rsidRDefault="005F45D2">
      <w:pPr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r>
        <w:rPr>
          <w:rFonts w:ascii="Berylium" w:hAnsi="Berylium" w:cs="Berylium"/>
          <w:sz w:val="22"/>
          <w:szCs w:val="22"/>
          <w:lang w:val="fr-FR"/>
        </w:rPr>
        <w:t>(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>Loi n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sym w:font="Symbol" w:char="F0B0"/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71-498 du 29 juin 1971 relative aux experts judiciaires</w:t>
      </w:r>
    </w:p>
    <w:p w:rsidR="005F45D2" w:rsidRDefault="005F45D2">
      <w:pPr>
        <w:jc w:val="center"/>
        <w:rPr>
          <w:rFonts w:ascii="Berylium" w:hAnsi="Berylium" w:cs="Berylium"/>
          <w:i/>
          <w:iCs/>
          <w:sz w:val="28"/>
          <w:szCs w:val="28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Décret n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sym w:font="Symbol" w:char="F0B0"/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2004-1463 du 23 décembre 2004 relatif aux experts judiciaires)</w:t>
      </w:r>
    </w:p>
    <w:p w:rsidR="005F45D2" w:rsidRDefault="005F45D2">
      <w:pPr>
        <w:jc w:val="center"/>
        <w:rPr>
          <w:rFonts w:ascii="Berylium" w:hAnsi="Berylium" w:cs="Berylium"/>
          <w:sz w:val="28"/>
          <w:szCs w:val="28"/>
          <w:lang w:val="fr-FR"/>
        </w:rPr>
      </w:pPr>
    </w:p>
    <w:p w:rsidR="005F45D2" w:rsidRDefault="005F45D2">
      <w:pPr>
        <w:jc w:val="center"/>
        <w:rPr>
          <w:rFonts w:ascii="Berylium" w:hAnsi="Berylium" w:cs="Berylium"/>
          <w:sz w:val="28"/>
          <w:szCs w:val="28"/>
          <w:lang w:val="fr-FR"/>
        </w:rPr>
      </w:pPr>
      <w:proofErr w:type="gramStart"/>
      <w:r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>à</w:t>
      </w:r>
      <w:proofErr w:type="gramEnd"/>
      <w:r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 xml:space="preserve"> retourner avant le 1</w:t>
      </w:r>
      <w:r>
        <w:rPr>
          <w:rFonts w:ascii="Berylium" w:hAnsi="Berylium" w:cs="Berylium"/>
          <w:b/>
          <w:bCs/>
          <w:sz w:val="28"/>
          <w:szCs w:val="28"/>
          <w:u w:val="single"/>
          <w:vertAlign w:val="superscript"/>
          <w:lang w:val="fr-FR"/>
        </w:rPr>
        <w:t>er</w:t>
      </w:r>
      <w:r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 xml:space="preserve"> mars à l</w:t>
      </w:r>
      <w:r w:rsidR="004045B0"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>’</w:t>
      </w:r>
      <w:r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 xml:space="preserve">adresse suivante </w:t>
      </w:r>
      <w:r>
        <w:rPr>
          <w:rFonts w:ascii="Berylium" w:hAnsi="Berylium" w:cs="Berylium"/>
          <w:b/>
          <w:bCs/>
          <w:sz w:val="28"/>
          <w:szCs w:val="28"/>
          <w:lang w:val="fr-FR"/>
        </w:rPr>
        <w:t>:</w:t>
      </w:r>
    </w:p>
    <w:p w:rsidR="005F45D2" w:rsidRDefault="005F45D2">
      <w:pPr>
        <w:jc w:val="center"/>
        <w:rPr>
          <w:rFonts w:ascii="Berylium" w:hAnsi="Berylium" w:cs="Berylium"/>
          <w:sz w:val="28"/>
          <w:szCs w:val="28"/>
          <w:lang w:val="fr-FR"/>
        </w:rPr>
      </w:pPr>
    </w:p>
    <w:p w:rsidR="005F45D2" w:rsidRDefault="005F45D2">
      <w:pPr>
        <w:widowControl/>
        <w:jc w:val="center"/>
        <w:rPr>
          <w:rFonts w:ascii="Berylium" w:hAnsi="Berylium" w:cs="Berylium"/>
          <w:sz w:val="28"/>
          <w:szCs w:val="28"/>
          <w:lang w:val="fr-FR"/>
        </w:rPr>
      </w:pPr>
      <w:r>
        <w:rPr>
          <w:rFonts w:ascii="Berylium" w:hAnsi="Berylium" w:cs="Berylium"/>
          <w:sz w:val="28"/>
          <w:szCs w:val="28"/>
          <w:lang w:val="fr-FR"/>
        </w:rPr>
        <w:t>Cour d</w:t>
      </w:r>
      <w:r w:rsidR="004045B0">
        <w:rPr>
          <w:rFonts w:ascii="Berylium" w:hAnsi="Berylium" w:cs="Berylium"/>
          <w:sz w:val="28"/>
          <w:szCs w:val="28"/>
          <w:lang w:val="fr-FR"/>
        </w:rPr>
        <w:t>’</w:t>
      </w:r>
      <w:r>
        <w:rPr>
          <w:rFonts w:ascii="Berylium" w:hAnsi="Berylium" w:cs="Berylium"/>
          <w:sz w:val="28"/>
          <w:szCs w:val="28"/>
          <w:lang w:val="fr-FR"/>
        </w:rPr>
        <w:t xml:space="preserve">Appel </w:t>
      </w:r>
    </w:p>
    <w:p w:rsidR="005F45D2" w:rsidRDefault="005F45D2">
      <w:pPr>
        <w:widowControl/>
        <w:jc w:val="center"/>
        <w:rPr>
          <w:rFonts w:ascii="Berylium" w:hAnsi="Berylium" w:cs="Berylium"/>
          <w:sz w:val="28"/>
          <w:szCs w:val="28"/>
          <w:lang w:val="fr-FR"/>
        </w:rPr>
      </w:pPr>
      <w:proofErr w:type="gramStart"/>
      <w:r>
        <w:rPr>
          <w:rFonts w:ascii="Berylium" w:hAnsi="Berylium" w:cs="Berylium"/>
          <w:sz w:val="28"/>
          <w:szCs w:val="28"/>
          <w:lang w:val="fr-FR"/>
        </w:rPr>
        <w:t>service</w:t>
      </w:r>
      <w:proofErr w:type="gramEnd"/>
      <w:r>
        <w:rPr>
          <w:rFonts w:ascii="Berylium" w:hAnsi="Berylium" w:cs="Berylium"/>
          <w:sz w:val="28"/>
          <w:szCs w:val="28"/>
          <w:lang w:val="fr-FR"/>
        </w:rPr>
        <w:t xml:space="preserve"> des experts</w:t>
      </w:r>
    </w:p>
    <w:p w:rsidR="005F45D2" w:rsidRDefault="005F45D2">
      <w:pPr>
        <w:widowControl/>
        <w:jc w:val="center"/>
        <w:rPr>
          <w:rFonts w:ascii="Berylium" w:hAnsi="Berylium" w:cs="Berylium"/>
          <w:sz w:val="28"/>
          <w:szCs w:val="28"/>
          <w:lang w:val="fr-FR"/>
        </w:rPr>
      </w:pPr>
      <w:r>
        <w:rPr>
          <w:rFonts w:ascii="Berylium" w:hAnsi="Berylium" w:cs="Berylium"/>
          <w:sz w:val="28"/>
          <w:szCs w:val="28"/>
          <w:lang w:val="fr-FR"/>
        </w:rPr>
        <w:t>20, place de Verdun</w:t>
      </w:r>
    </w:p>
    <w:p w:rsidR="005F45D2" w:rsidRDefault="005F45D2">
      <w:pPr>
        <w:widowControl/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sz w:val="28"/>
          <w:szCs w:val="28"/>
          <w:lang w:val="fr-FR"/>
        </w:rPr>
        <w:t>13616 Aix-en-Provence</w:t>
      </w:r>
    </w:p>
    <w:p w:rsidR="005F45D2" w:rsidRDefault="005F45D2">
      <w:pPr>
        <w:jc w:val="center"/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ind w:firstLine="720"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NOM :</w:t>
      </w:r>
      <w:r w:rsidR="00732250">
        <w:rPr>
          <w:rFonts w:ascii="Berylium" w:hAnsi="Berylium" w:cs="Berylium"/>
          <w:lang w:val="fr-FR"/>
        </w:rPr>
        <w:t xml:space="preserve"> </w:t>
      </w:r>
      <w:r w:rsidR="004660D5">
        <w:rPr>
          <w:rFonts w:ascii="Berylium" w:hAnsi="Berylium" w:cs="Berylium"/>
          <w:lang w:val="fr-FR"/>
        </w:rPr>
        <w:t>……………….</w:t>
      </w:r>
      <w:r>
        <w:rPr>
          <w:rFonts w:ascii="Berylium" w:hAnsi="Berylium" w:cs="Berylium"/>
          <w:lang w:val="fr-FR"/>
        </w:rPr>
        <w:t>.........................................................................................................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>(Pour les femmes mariées, nom de jeune fille suivi du nom d</w:t>
      </w:r>
      <w:r w:rsidR="004045B0">
        <w:rPr>
          <w:rFonts w:ascii="Berylium" w:hAnsi="Berylium" w:cs="Berylium"/>
          <w:i/>
          <w:iCs/>
          <w:sz w:val="20"/>
          <w:szCs w:val="20"/>
          <w:lang w:val="fr-FR"/>
        </w:rPr>
        <w:t>’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épouse. Le cas échéant nom d</w:t>
      </w:r>
      <w:r w:rsidR="004045B0">
        <w:rPr>
          <w:rFonts w:ascii="Berylium" w:hAnsi="Berylium" w:cs="Berylium"/>
          <w:i/>
          <w:iCs/>
          <w:sz w:val="20"/>
          <w:szCs w:val="20"/>
          <w:lang w:val="fr-FR"/>
        </w:rPr>
        <w:t>’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usage)</w:t>
      </w:r>
    </w:p>
    <w:p w:rsidR="005F45D2" w:rsidRDefault="005F45D2">
      <w:pPr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PRÉNOM(S) : .............................................................................................................................</w:t>
      </w:r>
    </w:p>
    <w:p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Rubriques d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>inscription :</w:t>
      </w:r>
    </w:p>
    <w:p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Préciser le numéro et le libellé exact des rubriques </w:t>
      </w:r>
    </w:p>
    <w:p w:rsidR="005F45D2" w:rsidRDefault="005F45D2">
      <w:pPr>
        <w:widowControl/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proofErr w:type="gramStart"/>
      <w:r>
        <w:rPr>
          <w:rFonts w:ascii="Berylium" w:hAnsi="Berylium" w:cs="Berylium"/>
          <w:i/>
          <w:iCs/>
          <w:sz w:val="22"/>
          <w:szCs w:val="22"/>
          <w:lang w:val="fr-FR"/>
        </w:rPr>
        <w:t>selon</w:t>
      </w:r>
      <w:proofErr w:type="gramEnd"/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la nomenclature fixée par l</w:t>
      </w:r>
      <w:r w:rsidR="004045B0">
        <w:rPr>
          <w:rFonts w:ascii="Berylium" w:hAnsi="Berylium" w:cs="Berylium"/>
          <w:i/>
          <w:iCs/>
          <w:sz w:val="22"/>
          <w:szCs w:val="22"/>
          <w:lang w:val="fr-FR"/>
        </w:rPr>
        <w:t>’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>arrêté du 10 juin 2005</w:t>
      </w:r>
    </w:p>
    <w:p w:rsidR="005F45D2" w:rsidRDefault="005F45D2">
      <w:pPr>
        <w:widowControl/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</w:t>
      </w:r>
      <w:proofErr w:type="gramStart"/>
      <w:r>
        <w:rPr>
          <w:rFonts w:ascii="Berylium" w:hAnsi="Berylium" w:cs="Berylium"/>
          <w:i/>
          <w:iCs/>
          <w:sz w:val="22"/>
          <w:szCs w:val="22"/>
          <w:lang w:val="fr-FR"/>
        </w:rPr>
        <w:t>relatif</w:t>
      </w:r>
      <w:proofErr w:type="gramEnd"/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à la nomenclature prévue à l</w:t>
      </w:r>
      <w:r w:rsidR="004045B0">
        <w:rPr>
          <w:rFonts w:ascii="Berylium" w:hAnsi="Berylium" w:cs="Berylium"/>
          <w:i/>
          <w:iCs/>
          <w:sz w:val="22"/>
          <w:szCs w:val="22"/>
          <w:lang w:val="fr-FR"/>
        </w:rPr>
        <w:t>’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>article 1</w:t>
      </w:r>
      <w:r>
        <w:rPr>
          <w:rFonts w:ascii="Berylium" w:hAnsi="Berylium" w:cs="Berylium"/>
          <w:i/>
          <w:iCs/>
          <w:sz w:val="22"/>
          <w:szCs w:val="22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du décret du 23 décembre 2004 </w:t>
      </w:r>
    </w:p>
    <w:p w:rsidR="005F45D2" w:rsidRDefault="005F45D2">
      <w:pPr>
        <w:jc w:val="center"/>
        <w:rPr>
          <w:rFonts w:ascii="Berylium" w:hAnsi="Berylium" w:cs="Berylium"/>
          <w:lang w:val="fr-FR"/>
        </w:rPr>
      </w:pPr>
      <w:proofErr w:type="gramStart"/>
      <w:r>
        <w:rPr>
          <w:rFonts w:ascii="Berylium" w:hAnsi="Berylium" w:cs="Berylium"/>
          <w:i/>
          <w:iCs/>
          <w:sz w:val="22"/>
          <w:szCs w:val="22"/>
          <w:lang w:val="fr-FR"/>
        </w:rPr>
        <w:t>modifié</w:t>
      </w:r>
      <w:proofErr w:type="gramEnd"/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par les arrêtés du 22 février 2006 et du 12 mai 2006</w:t>
      </w: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</w:t>
      </w:r>
      <w:bookmarkStart w:id="0" w:name="_GoBack"/>
      <w:bookmarkEnd w:id="0"/>
      <w:r>
        <w:rPr>
          <w:rFonts w:ascii="Berylium" w:hAnsi="Berylium" w:cs="Berylium"/>
          <w:lang w:val="fr-FR"/>
        </w:rPr>
        <w:t>.................................................................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  <w:sectPr w:rsidR="005F45D2">
          <w:pgSz w:w="11904" w:h="16836"/>
          <w:pgMar w:top="1416" w:right="1440" w:bottom="1416" w:left="1440" w:header="1416" w:footer="1416" w:gutter="0"/>
          <w:cols w:space="720"/>
          <w:noEndnote/>
        </w:sectPr>
      </w:pPr>
    </w:p>
    <w:p w:rsidR="005F45D2" w:rsidRDefault="005F45D2" w:rsidP="004045B0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t>I</w:t>
      </w:r>
      <w:r w:rsidR="004045B0">
        <w:rPr>
          <w:rFonts w:ascii="Berylium" w:hAnsi="Berylium" w:cs="Berylium"/>
          <w:lang w:val="fr-FR"/>
        </w:rPr>
        <w:t xml:space="preserve">  - </w:t>
      </w:r>
      <w:r>
        <w:rPr>
          <w:rFonts w:ascii="Berylium" w:hAnsi="Berylium" w:cs="Berylium"/>
          <w:lang w:val="fr-FR"/>
        </w:rPr>
        <w:t>RENSEIGNEMENTS RELATIFS A VOTRE IDENTITÉ</w:t>
      </w:r>
    </w:p>
    <w:p w:rsidR="005F45D2" w:rsidRDefault="005F45D2">
      <w:pPr>
        <w:widowControl/>
        <w:ind w:right="-720"/>
        <w:rPr>
          <w:rFonts w:ascii="Berylium" w:hAnsi="Berylium" w:cs="Berylium"/>
          <w:lang w:val="fr-FR"/>
        </w:rPr>
      </w:pPr>
    </w:p>
    <w:tbl>
      <w:tblPr>
        <w:tblpPr w:leftFromText="141" w:rightFromText="141" w:vertAnchor="text" w:horzAnchor="margin" w:tblpY="12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324"/>
      </w:tblGrid>
      <w:tr w:rsidR="00465CBF" w:rsidTr="00465CBF">
        <w:trPr>
          <w:trHeight w:hRule="exact" w:val="522"/>
        </w:trPr>
        <w:tc>
          <w:tcPr>
            <w:tcW w:w="10374" w:type="dxa"/>
            <w:gridSpan w:val="2"/>
            <w:tcBorders>
              <w:top w:val="double" w:sz="16" w:space="0" w:color="000000"/>
              <w:left w:val="double" w:sz="1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i/>
                <w:iCs/>
                <w:sz w:val="30"/>
                <w:szCs w:val="30"/>
                <w:lang w:val="fr-FR"/>
              </w:rPr>
              <w:t>Cadre à remplir uniquement en cas  modification dans l</w:t>
            </w:r>
            <w:r w:rsidR="004045B0">
              <w:rPr>
                <w:rFonts w:ascii="Berylium" w:hAnsi="Berylium" w:cs="Berylium"/>
                <w:b/>
                <w:bCs/>
                <w:i/>
                <w:iCs/>
                <w:sz w:val="30"/>
                <w:szCs w:val="30"/>
                <w:lang w:val="fr-FR"/>
              </w:rPr>
              <w:t>’</w:t>
            </w:r>
            <w:r>
              <w:rPr>
                <w:rFonts w:ascii="Berylium" w:hAnsi="Berylium" w:cs="Berylium"/>
                <w:b/>
                <w:bCs/>
                <w:i/>
                <w:iCs/>
                <w:sz w:val="30"/>
                <w:szCs w:val="30"/>
                <w:lang w:val="fr-FR"/>
              </w:rPr>
              <w:t xml:space="preserve">année écoulée :  </w:t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Nom 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 xml:space="preserve">(pour les femmes mariées, nom de </w:t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jeune fille suivi du nom d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épouse)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ab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ab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ab/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Prénom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Nationalité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Profession</w:t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 xml:space="preserve"> 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 xml:space="preserve">(Préciser le cas échéant le nom </w:t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et l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adresse de l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employeur)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Adresse Professionnelle</w:t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(qui figurera sur l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annuaire)</w:t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65CBF" w:rsidRDefault="00465CBF" w:rsidP="00465CBF">
            <w:pPr>
              <w:ind w:left="-630" w:right="-720" w:firstLine="720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Adresse Personnelle</w:t>
            </w:r>
          </w:p>
          <w:p w:rsidR="00465CBF" w:rsidRDefault="00465CBF" w:rsidP="00465CBF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téléphone  personnel</w:t>
            </w:r>
          </w:p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téléphone professionnel</w:t>
            </w:r>
          </w:p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téléphone mobile</w:t>
            </w:r>
          </w:p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télécopie</w:t>
            </w:r>
          </w:p>
          <w:p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Adresse mél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 xml:space="preserve">Fonctions juridictionnelles </w:t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exercées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i/>
                <w:iCs/>
                <w:sz w:val="16"/>
                <w:szCs w:val="16"/>
                <w:lang w:val="fr-FR"/>
              </w:rPr>
              <w:t>(préciser lesquelles)</w:t>
            </w:r>
          </w:p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465CBF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double" w:sz="16" w:space="0" w:color="000000"/>
              <w:right w:val="single" w:sz="6" w:space="0" w:color="FFFFFF"/>
            </w:tcBorders>
          </w:tcPr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Nombre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>expertises effectuées pour le compte de compagnies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>assurances ou de mutuelles</w:t>
            </w:r>
          </w:p>
          <w:p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double" w:sz="16" w:space="0" w:color="000000"/>
              <w:right w:val="double" w:sz="16" w:space="0" w:color="000000"/>
            </w:tcBorders>
          </w:tcPr>
          <w:p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5F45D2" w:rsidRDefault="005F45D2">
      <w:pPr>
        <w:widowControl/>
        <w:ind w:right="-720"/>
        <w:rPr>
          <w:rFonts w:ascii="Berylium" w:hAnsi="Berylium" w:cs="Berylium"/>
          <w:lang w:val="fr-FR"/>
        </w:rPr>
      </w:pPr>
    </w:p>
    <w:p w:rsidR="005F45D2" w:rsidRDefault="004045B0">
      <w:pPr>
        <w:ind w:left="-630" w:right="-72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p w:rsidR="005F45D2" w:rsidRDefault="005F45D2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t xml:space="preserve">II </w:t>
      </w:r>
      <w:r w:rsidR="004045B0">
        <w:rPr>
          <w:rFonts w:ascii="Berylium" w:hAnsi="Berylium" w:cs="Berylium"/>
          <w:lang w:val="fr-FR"/>
        </w:rPr>
        <w:t xml:space="preserve">- </w:t>
      </w:r>
      <w:r>
        <w:rPr>
          <w:rFonts w:ascii="Berylium" w:hAnsi="Berylium" w:cs="Berylium"/>
          <w:lang w:val="fr-FR"/>
        </w:rPr>
        <w:t>FORMATION</w:t>
      </w:r>
      <w:r w:rsidR="004045B0">
        <w:rPr>
          <w:rFonts w:ascii="Berylium" w:hAnsi="Berylium" w:cs="Berylium"/>
          <w:lang w:val="fr-FR"/>
        </w:rPr>
        <w:t>S</w:t>
      </w:r>
      <w:r>
        <w:rPr>
          <w:rFonts w:ascii="Berylium" w:hAnsi="Berylium" w:cs="Berylium"/>
          <w:lang w:val="fr-FR"/>
        </w:rPr>
        <w:t xml:space="preserve"> SUIVIES PAR L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 xml:space="preserve">EXPERT 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tbl>
      <w:tblPr>
        <w:tblpPr w:leftFromText="141" w:rightFromText="141" w:vertAnchor="text" w:horzAnchor="margin" w:tblpXSpec="center" w:tblpY="-35"/>
        <w:tblW w:w="11210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980"/>
        <w:gridCol w:w="3432"/>
        <w:gridCol w:w="2526"/>
        <w:gridCol w:w="3272"/>
      </w:tblGrid>
      <w:tr w:rsidR="000B4E19" w:rsidTr="000B4E19">
        <w:tc>
          <w:tcPr>
            <w:tcW w:w="1121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</w:tcPr>
          <w:p w:rsidR="000B4E19" w:rsidRDefault="000B4E19" w:rsidP="000B4E19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i/>
                <w:iCs/>
                <w:lang w:val="fr-FR"/>
              </w:rPr>
              <w:t>Merci de joindre les justificatifs de ces formations</w:t>
            </w:r>
          </w:p>
        </w:tc>
      </w:tr>
      <w:tr w:rsidR="000B4E19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tabs>
                <w:tab w:val="center" w:pos="387"/>
              </w:tabs>
              <w:ind w:left="41" w:right="1021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0B4E19" w:rsidRDefault="000B4E19" w:rsidP="000B4E19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Date</w:t>
            </w: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0B4E19" w:rsidRDefault="000B4E19" w:rsidP="000B4E19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Objet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0B4E19" w:rsidRDefault="000B4E19" w:rsidP="000B4E19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Organisme formateur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0B4E19" w:rsidRDefault="000B4E19" w:rsidP="000B4E19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Observations éventuelles</w:t>
            </w:r>
          </w:p>
        </w:tc>
      </w:tr>
      <w:tr w:rsidR="000B4E19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0B4E19" w:rsidRDefault="000B4E19" w:rsidP="000B4E19">
            <w:pPr>
              <w:ind w:firstLine="2160"/>
              <w:rPr>
                <w:rFonts w:ascii="Berylium" w:hAnsi="Berylium" w:cs="Berylium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0B4E19" w:rsidRDefault="000B4E19" w:rsidP="000B4E19">
            <w:pPr>
              <w:ind w:firstLine="720"/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A1135A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</w:p>
          <w:p w:rsidR="00A1135A" w:rsidRDefault="00A1135A" w:rsidP="00A1135A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</w:p>
          <w:p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</w:p>
          <w:p w:rsidR="00A1135A" w:rsidRDefault="00A1135A" w:rsidP="00A1135A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A1135A" w:rsidRDefault="00A1135A" w:rsidP="00A1135A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</w:tbl>
    <w:p w:rsidR="00E50DD9" w:rsidRDefault="00E50DD9">
      <w:pPr>
        <w:widowControl/>
        <w:rPr>
          <w:rFonts w:ascii="Berylium" w:hAnsi="Berylium" w:cs="Berylium"/>
          <w:sz w:val="20"/>
          <w:szCs w:val="20"/>
          <w:lang w:val="fr-FR"/>
        </w:rPr>
      </w:pPr>
    </w:p>
    <w:p w:rsidR="00E50DD9" w:rsidRDefault="00E50DD9" w:rsidP="00E50DD9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sz w:val="20"/>
          <w:szCs w:val="20"/>
          <w:lang w:val="fr-FR"/>
        </w:rPr>
        <w:br w:type="page"/>
      </w:r>
      <w:r>
        <w:rPr>
          <w:rFonts w:ascii="Berylium" w:hAnsi="Berylium" w:cs="Berylium"/>
          <w:lang w:val="fr-FR"/>
        </w:rPr>
        <w:lastRenderedPageBreak/>
        <w:t xml:space="preserve"> </w:t>
      </w:r>
    </w:p>
    <w:tbl>
      <w:tblPr>
        <w:tblpPr w:leftFromText="141" w:rightFromText="141" w:vertAnchor="text" w:horzAnchor="margin" w:tblpXSpec="center" w:tblpY="-35"/>
        <w:tblW w:w="11210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980"/>
        <w:gridCol w:w="3432"/>
        <w:gridCol w:w="2526"/>
        <w:gridCol w:w="3272"/>
      </w:tblGrid>
      <w:tr w:rsidR="00E50DD9" w:rsidTr="00055DD3">
        <w:tc>
          <w:tcPr>
            <w:tcW w:w="1121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i/>
                <w:iCs/>
                <w:lang w:val="fr-FR"/>
              </w:rPr>
              <w:t>Merci de joindre les justificatifs de ces formations</w:t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tabs>
                <w:tab w:val="center" w:pos="387"/>
              </w:tabs>
              <w:ind w:left="41" w:right="1021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Date</w:t>
            </w: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E50DD9" w:rsidRDefault="00E50DD9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Objet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E50DD9" w:rsidRDefault="00E50DD9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Organisme formateur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Observations éventuelles</w:t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E50DD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E50DD9" w:rsidRDefault="00E50DD9" w:rsidP="00055DD3">
            <w:pPr>
              <w:ind w:firstLine="720"/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E50DD9" w:rsidRDefault="00E50DD9" w:rsidP="00E50DD9">
            <w:pPr>
              <w:ind w:firstLine="2160"/>
              <w:rPr>
                <w:rFonts w:ascii="Berylium" w:hAnsi="Berylium" w:cs="Berylium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E50DD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</w:tbl>
    <w:p w:rsidR="005F45D2" w:rsidRDefault="005F45D2">
      <w:pPr>
        <w:widowControl/>
        <w:rPr>
          <w:rFonts w:ascii="Berylium" w:hAnsi="Berylium" w:cs="Berylium"/>
          <w:sz w:val="20"/>
          <w:szCs w:val="20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  <w:sectPr w:rsidR="005F45D2">
          <w:type w:val="continuous"/>
          <w:pgSz w:w="11904" w:h="16836"/>
          <w:pgMar w:top="1416" w:right="720" w:bottom="1416" w:left="630" w:header="1416" w:footer="1416" w:gutter="0"/>
          <w:cols w:space="720"/>
          <w:noEndnote/>
        </w:sectPr>
      </w:pPr>
    </w:p>
    <w:p w:rsidR="005F45D2" w:rsidRDefault="00E50DD9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br w:type="page"/>
      </w:r>
      <w:r w:rsidR="005F45D2">
        <w:rPr>
          <w:rFonts w:ascii="Berylium" w:hAnsi="Berylium" w:cs="Berylium"/>
          <w:lang w:val="fr-FR"/>
        </w:rPr>
        <w:lastRenderedPageBreak/>
        <w:t>III</w:t>
      </w:r>
    </w:p>
    <w:p w:rsidR="005F45D2" w:rsidRDefault="005F45D2">
      <w:pPr>
        <w:widowControl/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TABLEAUX D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>ACTIVITÉ EXPERTALE</w:t>
      </w:r>
    </w:p>
    <w:p w:rsidR="005F45D2" w:rsidRDefault="005F45D2">
      <w:pPr>
        <w:widowControl/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 xml:space="preserve"> </w:t>
      </w:r>
      <w:proofErr w:type="gramStart"/>
      <w:r>
        <w:rPr>
          <w:rFonts w:ascii="Berylium" w:hAnsi="Berylium" w:cs="Berylium"/>
          <w:lang w:val="fr-FR"/>
        </w:rPr>
        <w:t>entre</w:t>
      </w:r>
      <w:proofErr w:type="gramEnd"/>
      <w:r>
        <w:rPr>
          <w:rFonts w:ascii="Berylium" w:hAnsi="Berylium" w:cs="Berylium"/>
          <w:lang w:val="fr-FR"/>
        </w:rPr>
        <w:t xml:space="preserve"> le 1</w:t>
      </w:r>
      <w:r>
        <w:rPr>
          <w:rFonts w:ascii="Berylium" w:hAnsi="Berylium" w:cs="Berylium"/>
          <w:vertAlign w:val="superscript"/>
          <w:lang w:val="fr-FR"/>
        </w:rPr>
        <w:t>er</w:t>
      </w:r>
      <w:r>
        <w:rPr>
          <w:rFonts w:ascii="Berylium" w:hAnsi="Berylium" w:cs="Berylium"/>
          <w:lang w:val="fr-FR"/>
        </w:rPr>
        <w:t xml:space="preserve"> JANVIER  20.... </w:t>
      </w:r>
      <w:proofErr w:type="gramStart"/>
      <w:r>
        <w:rPr>
          <w:rFonts w:ascii="Berylium" w:hAnsi="Berylium" w:cs="Berylium"/>
          <w:lang w:val="fr-FR"/>
        </w:rPr>
        <w:t>et</w:t>
      </w:r>
      <w:proofErr w:type="gramEnd"/>
      <w:r>
        <w:rPr>
          <w:rFonts w:ascii="Berylium" w:hAnsi="Berylium" w:cs="Berylium"/>
          <w:lang w:val="fr-FR"/>
        </w:rPr>
        <w:t xml:space="preserve"> le 31 DÉCEMBRE 20....</w:t>
      </w:r>
    </w:p>
    <w:p w:rsidR="005F45D2" w:rsidRDefault="005F45D2">
      <w:pPr>
        <w:jc w:val="center"/>
        <w:rPr>
          <w:rFonts w:ascii="Berylium" w:hAnsi="Berylium" w:cs="Berylium"/>
          <w:lang w:val="fr-FR"/>
        </w:rPr>
      </w:pPr>
    </w:p>
    <w:p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>Remplir un jeu de cadre par spécialité (distinguer notamment l</w:t>
      </w:r>
      <w:r w:rsidR="004045B0">
        <w:rPr>
          <w:rFonts w:ascii="Berylium" w:hAnsi="Berylium" w:cs="Berylium"/>
          <w:i/>
          <w:iCs/>
          <w:sz w:val="22"/>
          <w:szCs w:val="22"/>
          <w:lang w:val="fr-FR"/>
        </w:rPr>
        <w:t>’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interprétariat de la traduction). </w:t>
      </w: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tbl>
      <w:tblPr>
        <w:tblW w:w="0" w:type="auto"/>
        <w:tblInd w:w="-3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1527"/>
        <w:gridCol w:w="5334"/>
      </w:tblGrid>
      <w:tr w:rsidR="000B4E19" w:rsidTr="000B4E19">
        <w:trPr>
          <w:trHeight w:hRule="exact" w:val="670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Nom</w:t>
            </w:r>
          </w:p>
        </w:tc>
        <w:tc>
          <w:tcPr>
            <w:tcW w:w="152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0B4E19" w:rsidTr="000B4E19">
        <w:trPr>
          <w:trHeight w:hRule="exact" w:val="745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Prénom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5F45D2" w:rsidTr="000B4E19">
        <w:trPr>
          <w:trHeight w:hRule="exact" w:val="776"/>
        </w:trPr>
        <w:tc>
          <w:tcPr>
            <w:tcW w:w="3240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Branche</w:t>
            </w:r>
          </w:p>
          <w:p w:rsidR="005F45D2" w:rsidRDefault="005F45D2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Rubrique</w:t>
            </w:r>
          </w:p>
          <w:p w:rsidR="005F45D2" w:rsidRDefault="005F45D2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Spécialité</w:t>
            </w:r>
          </w:p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 xml:space="preserve">   Codage</w:t>
            </w:r>
          </w:p>
          <w:p w:rsidR="000B4E19" w:rsidRDefault="000B4E19">
            <w:pPr>
              <w:rPr>
                <w:rFonts w:ascii="Berylium" w:hAnsi="Berylium" w:cs="Berylium"/>
                <w:lang w:val="fr-FR"/>
              </w:rPr>
            </w:pPr>
          </w:p>
          <w:p w:rsidR="000B4E19" w:rsidRDefault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Libellé</w:t>
            </w:r>
          </w:p>
          <w:p w:rsidR="005F45D2" w:rsidRDefault="005F45D2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>
        <w:tc>
          <w:tcPr>
            <w:tcW w:w="324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  <w:p w:rsidR="005F45D2" w:rsidRDefault="005F45D2">
            <w:pPr>
              <w:widowControl/>
              <w:ind w:firstLine="1440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</w:tbl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 w:rsidP="004045B0">
      <w:pPr>
        <w:rPr>
          <w:rFonts w:ascii="Berylium" w:hAnsi="Berylium" w:cs="Berylium"/>
          <w:lang w:val="fr-FR"/>
        </w:rPr>
      </w:pPr>
      <w:r w:rsidRPr="004045B0">
        <w:rPr>
          <w:rFonts w:ascii="Berylium" w:hAnsi="Berylium" w:cs="Berylium"/>
          <w:bCs/>
          <w:lang w:val="fr-FR"/>
        </w:rPr>
        <w:t>1</w:t>
      </w:r>
      <w:r w:rsidR="004045B0" w:rsidRPr="004045B0">
        <w:rPr>
          <w:rFonts w:ascii="Berylium" w:hAnsi="Berylium" w:cs="Berylium"/>
          <w:bCs/>
          <w:lang w:val="fr-FR"/>
        </w:rPr>
        <w:t>.</w:t>
      </w:r>
      <w:r w:rsidR="004045B0">
        <w:rPr>
          <w:rFonts w:ascii="Berylium" w:hAnsi="Berylium" w:cs="Berylium"/>
          <w:bCs/>
          <w:lang w:val="fr-FR"/>
        </w:rPr>
        <w:t xml:space="preserve"> </w:t>
      </w:r>
      <w:r w:rsidRPr="004045B0">
        <w:rPr>
          <w:rFonts w:ascii="Berylium" w:hAnsi="Berylium" w:cs="Berylium"/>
          <w:bCs/>
          <w:lang w:val="fr-FR"/>
        </w:rPr>
        <w:t>Etat récapitulatif</w:t>
      </w:r>
      <w:r>
        <w:rPr>
          <w:rFonts w:ascii="Berylium" w:hAnsi="Berylium" w:cs="Berylium"/>
          <w:b/>
          <w:bCs/>
          <w:lang w:val="fr-FR"/>
        </w:rPr>
        <w:t xml:space="preserve"> </w:t>
      </w:r>
      <w:r>
        <w:rPr>
          <w:rFonts w:ascii="Berylium" w:hAnsi="Berylium" w:cs="Berylium"/>
          <w:lang w:val="fr-FR"/>
        </w:rPr>
        <w:t>de l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>activité 20...</w:t>
      </w:r>
    </w:p>
    <w:p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>(A remplir impérativement)</w:t>
      </w:r>
    </w:p>
    <w:p w:rsidR="005F45D2" w:rsidRDefault="005F45D2">
      <w:pPr>
        <w:jc w:val="center"/>
        <w:rPr>
          <w:rFonts w:ascii="Berylium" w:hAnsi="Berylium" w:cs="Berylium"/>
          <w:lang w:val="fr-FR"/>
        </w:rPr>
      </w:pPr>
    </w:p>
    <w:tbl>
      <w:tblPr>
        <w:tblW w:w="0" w:type="auto"/>
        <w:tblInd w:w="-29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400"/>
        <w:gridCol w:w="4704"/>
      </w:tblGrid>
      <w:tr w:rsidR="005F45D2">
        <w:trPr>
          <w:trHeight w:hRule="exact" w:val="540"/>
        </w:trPr>
        <w:tc>
          <w:tcPr>
            <w:tcW w:w="540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 Nombre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>expertises ordonnées</w:t>
            </w:r>
          </w:p>
        </w:tc>
        <w:tc>
          <w:tcPr>
            <w:tcW w:w="470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>
        <w:trPr>
          <w:trHeight w:hRule="exact" w:val="450"/>
        </w:trPr>
        <w:tc>
          <w:tcPr>
            <w:tcW w:w="54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Berylium" w:hAnsi="Berylium" w:cs="Berylium"/>
                <w:lang w:val="fr-FR"/>
              </w:rPr>
              <w:t xml:space="preserve"> Nombre de rapports déposés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 w:rsidTr="000B4E19">
        <w:trPr>
          <w:trHeight w:hRule="exact" w:val="918"/>
        </w:trPr>
        <w:tc>
          <w:tcPr>
            <w:tcW w:w="5400" w:type="dxa"/>
            <w:tcBorders>
              <w:top w:val="single" w:sz="6" w:space="0" w:color="FFFFFF"/>
              <w:left w:val="double" w:sz="12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Nombre de missions refusées</w:t>
            </w:r>
          </w:p>
          <w:p w:rsidR="005F45D2" w:rsidRDefault="005F45D2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(</w:t>
            </w:r>
            <w:r w:rsidR="005D1E1E">
              <w:rPr>
                <w:rFonts w:ascii="Berylium" w:hAnsi="Berylium" w:cs="Berylium"/>
                <w:lang w:val="fr-FR"/>
              </w:rPr>
              <w:t>présenter</w:t>
            </w:r>
            <w:r>
              <w:rPr>
                <w:rFonts w:ascii="Berylium" w:hAnsi="Berylium" w:cs="Berylium"/>
                <w:lang w:val="fr-FR"/>
              </w:rPr>
              <w:t xml:space="preserve"> vos observations sur papier libre)</w:t>
            </w:r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 w:rsidTr="000B4E19">
        <w:trPr>
          <w:trHeight w:hRule="exact" w:val="1267"/>
        </w:trPr>
        <w:tc>
          <w:tcPr>
            <w:tcW w:w="5400" w:type="dxa"/>
            <w:tcBorders>
              <w:top w:val="single" w:sz="6" w:space="0" w:color="FFFFFF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Nombre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>expertises en cours au 31 décembre 20....</w:t>
            </w:r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5F45D2">
      <w:pPr>
        <w:ind w:firstLine="2880"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ind w:firstLine="1440"/>
        <w:rPr>
          <w:rFonts w:ascii="Berylium" w:hAnsi="Berylium" w:cs="Berylium"/>
          <w:lang w:val="fr-FR"/>
        </w:rPr>
      </w:pPr>
    </w:p>
    <w:p w:rsidR="005F45D2" w:rsidRDefault="004045B0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p w:rsidR="005F45D2" w:rsidRDefault="005F45D2" w:rsidP="004045B0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t>2. Etat détaillé des rapports déposés</w:t>
      </w:r>
      <w:r w:rsidR="004045B0">
        <w:rPr>
          <w:rFonts w:ascii="Berylium" w:hAnsi="Berylium" w:cs="Berylium"/>
          <w:lang w:val="fr-FR"/>
        </w:rPr>
        <w:t xml:space="preserve"> e</w:t>
      </w:r>
      <w:r>
        <w:rPr>
          <w:rFonts w:ascii="Berylium" w:hAnsi="Berylium" w:cs="Berylium"/>
          <w:lang w:val="fr-FR"/>
        </w:rPr>
        <w:t>ntre le 1</w:t>
      </w:r>
      <w:r>
        <w:rPr>
          <w:rFonts w:ascii="Berylium" w:hAnsi="Berylium" w:cs="Berylium"/>
          <w:vertAlign w:val="superscript"/>
          <w:lang w:val="fr-FR"/>
        </w:rPr>
        <w:t>er</w:t>
      </w:r>
      <w:r>
        <w:rPr>
          <w:rFonts w:ascii="Berylium" w:hAnsi="Berylium" w:cs="Berylium"/>
          <w:lang w:val="fr-FR"/>
        </w:rPr>
        <w:t xml:space="preserve"> janvier 20... </w:t>
      </w:r>
      <w:proofErr w:type="gramStart"/>
      <w:r>
        <w:rPr>
          <w:rFonts w:ascii="Berylium" w:hAnsi="Berylium" w:cs="Berylium"/>
          <w:lang w:val="fr-FR"/>
        </w:rPr>
        <w:t>et</w:t>
      </w:r>
      <w:proofErr w:type="gramEnd"/>
      <w:r>
        <w:rPr>
          <w:rFonts w:ascii="Berylium" w:hAnsi="Berylium" w:cs="Berylium"/>
          <w:lang w:val="fr-FR"/>
        </w:rPr>
        <w:t xml:space="preserve"> le 31 décembre 20...</w:t>
      </w:r>
    </w:p>
    <w:p w:rsidR="005F45D2" w:rsidRDefault="005F45D2">
      <w:pPr>
        <w:rPr>
          <w:rFonts w:ascii="Berylium" w:hAnsi="Berylium" w:cs="Berylium"/>
          <w:lang w:val="fr-FR"/>
        </w:rPr>
      </w:pPr>
    </w:p>
    <w:p w:rsidR="005F45D2" w:rsidRDefault="004045B0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S</w:t>
      </w:r>
      <w:r w:rsidR="005F45D2">
        <w:rPr>
          <w:rFonts w:ascii="Berylium" w:hAnsi="Berylium" w:cs="Berylium"/>
          <w:lang w:val="fr-FR"/>
        </w:rPr>
        <w:t xml:space="preserve">ur ces états, doivent figurer par ordre chronologique les expertises judiciaires </w:t>
      </w:r>
      <w:proofErr w:type="gramStart"/>
      <w:r w:rsidR="005F45D2">
        <w:rPr>
          <w:rFonts w:ascii="Berylium" w:hAnsi="Berylium" w:cs="Berylium"/>
          <w:lang w:val="fr-FR"/>
        </w:rPr>
        <w:t>( et</w:t>
      </w:r>
      <w:proofErr w:type="gramEnd"/>
      <w:r w:rsidR="005F45D2">
        <w:rPr>
          <w:rFonts w:ascii="Berylium" w:hAnsi="Berylium" w:cs="Berylium"/>
          <w:lang w:val="fr-FR"/>
        </w:rPr>
        <w:t xml:space="preserve"> non les expertises ordonnées par les juridictions administratives ou les CRCI) :</w:t>
      </w:r>
    </w:p>
    <w:p w:rsidR="005F45D2" w:rsidRDefault="005F45D2">
      <w:pPr>
        <w:widowControl/>
        <w:rPr>
          <w:rFonts w:ascii="Berylium" w:hAnsi="Berylium" w:cs="Berylium"/>
          <w:lang w:val="fr-FR"/>
        </w:rPr>
      </w:pPr>
    </w:p>
    <w:p w:rsidR="005F45D2" w:rsidRDefault="005F45D2">
      <w:pPr>
        <w:widowControl/>
        <w:rPr>
          <w:rFonts w:ascii="Berylium" w:hAnsi="Berylium" w:cs="Berylium"/>
          <w:i/>
          <w:iCs/>
          <w:sz w:val="20"/>
          <w:szCs w:val="20"/>
          <w:lang w:val="fr-FR"/>
        </w:rPr>
      </w:pPr>
      <w:r>
        <w:rPr>
          <w:rFonts w:ascii="Berylium" w:hAnsi="Berylium" w:cs="Berylium"/>
          <w:lang w:val="fr-FR"/>
        </w:rPr>
        <w:t>1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/ ordonnées avant le 1</w:t>
      </w:r>
      <w:r>
        <w:rPr>
          <w:rFonts w:ascii="Berylium" w:hAnsi="Berylium" w:cs="Berylium"/>
          <w:i/>
          <w:iCs/>
          <w:sz w:val="20"/>
          <w:szCs w:val="20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janvier 20... </w:t>
      </w:r>
      <w:proofErr w:type="gramStart"/>
      <w:r>
        <w:rPr>
          <w:rFonts w:ascii="Berylium" w:hAnsi="Berylium" w:cs="Berylium"/>
          <w:i/>
          <w:iCs/>
          <w:sz w:val="20"/>
          <w:szCs w:val="20"/>
          <w:lang w:val="fr-FR"/>
        </w:rPr>
        <w:t>mais</w:t>
      </w:r>
      <w:proofErr w:type="gramEnd"/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ayant donné lieu à un rapport déposé entre le 1</w:t>
      </w:r>
      <w:r>
        <w:rPr>
          <w:rFonts w:ascii="Berylium" w:hAnsi="Berylium" w:cs="Berylium"/>
          <w:i/>
          <w:iCs/>
          <w:sz w:val="20"/>
          <w:szCs w:val="20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janvier 20... </w:t>
      </w:r>
      <w:proofErr w:type="gramStart"/>
      <w:r>
        <w:rPr>
          <w:rFonts w:ascii="Berylium" w:hAnsi="Berylium" w:cs="Berylium"/>
          <w:i/>
          <w:iCs/>
          <w:sz w:val="20"/>
          <w:szCs w:val="20"/>
          <w:lang w:val="fr-FR"/>
        </w:rPr>
        <w:t>et</w:t>
      </w:r>
      <w:proofErr w:type="gramEnd"/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le 31 décembre 20...</w:t>
      </w:r>
    </w:p>
    <w:p w:rsidR="005F45D2" w:rsidRDefault="005F45D2">
      <w:pPr>
        <w:rPr>
          <w:rFonts w:ascii="Berylium" w:hAnsi="Berylium" w:cs="Berylium"/>
          <w:i/>
          <w:iCs/>
          <w:sz w:val="20"/>
          <w:szCs w:val="20"/>
          <w:lang w:val="fr-FR"/>
        </w:rPr>
      </w:pP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5F45D2" w:rsidTr="000B4E19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  <w:p w:rsidR="005F45D2" w:rsidRDefault="005F45D2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</w:t>
            </w:r>
            <w:r w:rsidR="004045B0"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5F45D2" w:rsidRDefault="005F45D2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:rsidR="005F45D2" w:rsidRDefault="005F45D2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:rsidR="005F45D2" w:rsidRDefault="005F45D2">
      <w:pPr>
        <w:ind w:left="-270"/>
        <w:rPr>
          <w:rFonts w:ascii="Berylium" w:hAnsi="Berylium" w:cs="Berylium"/>
          <w:lang w:val="fr-FR"/>
        </w:rPr>
      </w:pPr>
    </w:p>
    <w:p w:rsidR="005F45D2" w:rsidRDefault="005F45D2">
      <w:pPr>
        <w:ind w:left="-270" w:right="-360"/>
        <w:rPr>
          <w:rFonts w:ascii="Berylium" w:hAnsi="Berylium" w:cs="Berylium"/>
          <w:lang w:val="fr-FR"/>
        </w:rPr>
      </w:pPr>
    </w:p>
    <w:p w:rsidR="005F45D2" w:rsidRDefault="005F45D2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:rsidR="005F45D2" w:rsidRDefault="005F45D2">
      <w:pPr>
        <w:ind w:left="-270" w:right="-360"/>
        <w:rPr>
          <w:rFonts w:ascii="Berylium" w:hAnsi="Berylium" w:cs="Berylium"/>
          <w:lang w:val="fr-FR"/>
        </w:rPr>
      </w:pPr>
    </w:p>
    <w:p w:rsidR="005F45D2" w:rsidRDefault="005F45D2">
      <w:pPr>
        <w:ind w:left="-270" w:right="-360"/>
        <w:rPr>
          <w:rFonts w:ascii="Berylium" w:hAnsi="Berylium" w:cs="Berylium"/>
          <w:lang w:val="fr-FR"/>
        </w:rPr>
        <w:sectPr w:rsidR="005F45D2">
          <w:type w:val="continuous"/>
          <w:pgSz w:w="11904" w:h="16836"/>
          <w:pgMar w:top="900" w:right="720" w:bottom="1260" w:left="630" w:header="900" w:footer="1260" w:gutter="0"/>
          <w:cols w:space="720"/>
          <w:noEndnote/>
        </w:sectPr>
      </w:pPr>
    </w:p>
    <w:p w:rsidR="004045B0" w:rsidRDefault="004045B0" w:rsidP="004045B0">
      <w:pPr>
        <w:rPr>
          <w:rFonts w:ascii="Berylium" w:hAnsi="Berylium" w:cs="Berylium"/>
          <w:i/>
          <w:iCs/>
          <w:sz w:val="20"/>
          <w:szCs w:val="20"/>
          <w:lang w:val="fr-FR"/>
        </w:rPr>
      </w:pP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4045B0" w:rsidTr="00055DD3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</w:p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</w:p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  <w:sectPr w:rsidR="004045B0">
          <w:type w:val="continuous"/>
          <w:pgSz w:w="11904" w:h="16836"/>
          <w:pgMar w:top="900" w:right="720" w:bottom="1260" w:left="630" w:header="900" w:footer="1260" w:gutter="0"/>
          <w:cols w:space="720"/>
          <w:noEndnote/>
        </w:sectPr>
      </w:pPr>
    </w:p>
    <w:p w:rsidR="004045B0" w:rsidRDefault="004045B0" w:rsidP="004045B0">
      <w:pPr>
        <w:ind w:left="-27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br w:type="page"/>
      </w:r>
      <w:r>
        <w:rPr>
          <w:rFonts w:ascii="Berylium" w:hAnsi="Berylium" w:cs="Berylium"/>
          <w:i/>
          <w:iCs/>
          <w:sz w:val="20"/>
          <w:szCs w:val="20"/>
          <w:lang w:val="fr-FR"/>
        </w:rPr>
        <w:lastRenderedPageBreak/>
        <w:t xml:space="preserve">      </w:t>
      </w:r>
      <w:r>
        <w:rPr>
          <w:rFonts w:ascii="Berylium" w:hAnsi="Berylium" w:cs="Berylium"/>
          <w:b/>
          <w:bCs/>
          <w:i/>
          <w:iCs/>
          <w:sz w:val="20"/>
          <w:szCs w:val="20"/>
          <w:lang w:val="fr-FR"/>
        </w:rPr>
        <w:t xml:space="preserve">2 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/ ordonnées entre le 1</w:t>
      </w:r>
      <w:r>
        <w:rPr>
          <w:rFonts w:ascii="Berylium" w:hAnsi="Berylium" w:cs="Berylium"/>
          <w:i/>
          <w:iCs/>
          <w:sz w:val="20"/>
          <w:szCs w:val="20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janvier 20...  </w:t>
      </w:r>
      <w:proofErr w:type="gramStart"/>
      <w:r>
        <w:rPr>
          <w:rFonts w:ascii="Berylium" w:hAnsi="Berylium" w:cs="Berylium"/>
          <w:i/>
          <w:iCs/>
          <w:sz w:val="20"/>
          <w:szCs w:val="20"/>
          <w:lang w:val="fr-FR"/>
        </w:rPr>
        <w:t>et</w:t>
      </w:r>
      <w:proofErr w:type="gramEnd"/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le 31 décembre 20....</w:t>
      </w:r>
    </w:p>
    <w:p w:rsidR="004045B0" w:rsidRDefault="004045B0" w:rsidP="004045B0">
      <w:pPr>
        <w:ind w:left="-270"/>
        <w:rPr>
          <w:rFonts w:ascii="Berylium" w:hAnsi="Berylium" w:cs="Berylium"/>
          <w:lang w:val="fr-FR"/>
        </w:rPr>
      </w:pP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4045B0" w:rsidTr="00055DD3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:rsidR="004045B0" w:rsidRDefault="004045B0" w:rsidP="004045B0">
      <w:pPr>
        <w:ind w:left="-270"/>
        <w:rPr>
          <w:rFonts w:ascii="Berylium" w:hAnsi="Berylium" w:cs="Berylium"/>
          <w:lang w:val="fr-FR"/>
        </w:rPr>
      </w:pPr>
    </w:p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</w:p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4045B0" w:rsidTr="00055DD3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lastRenderedPageBreak/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:rsidR="004045B0" w:rsidRDefault="004045B0" w:rsidP="004045B0">
      <w:pPr>
        <w:ind w:left="-270"/>
        <w:rPr>
          <w:rFonts w:ascii="Berylium" w:hAnsi="Berylium" w:cs="Berylium"/>
          <w:lang w:val="fr-FR"/>
        </w:rPr>
      </w:pPr>
    </w:p>
    <w:p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:rsidR="005F45D2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p w:rsidR="005F45D2" w:rsidRDefault="005F45D2">
      <w:pPr>
        <w:jc w:val="center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lastRenderedPageBreak/>
        <w:t>IV</w:t>
      </w:r>
    </w:p>
    <w:p w:rsidR="005F45D2" w:rsidRDefault="005F45D2">
      <w:pPr>
        <w:widowControl/>
        <w:jc w:val="center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DÉCLARATION SUR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HONNEUR</w:t>
      </w:r>
    </w:p>
    <w:p w:rsidR="005F45D2" w:rsidRDefault="005F45D2">
      <w:pPr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:rsidR="005F45D2" w:rsidRDefault="005F45D2">
      <w:pPr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Je soussigné(e) affirme n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avoir été ni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auteur de faits ayant donné lieu à condamnation pénale pour agissements contraires à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honneur, à la probité ou aux bonnes mœurs, ni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auteur de faits de même nature ayant donné lieu à une sanction disciplinaire ou administrative de destitution, de radiation, révocation, de retrait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agrément ou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autorisation.</w:t>
      </w: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Je soussigné(e) affirme ne pas avoir été frappé(e) de faillite personnelle ou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une autre sanction, en application du titre V du livre VI du code de commerce.</w:t>
      </w: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Je soussigné(e) certifie sur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honneur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exactitude des indications fournies ci-dessus et je m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engage à porter à la connaissance du service des experts près la cour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appel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Aix-en-Provence toute modification susceptible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intervenir dans ma situation.</w:t>
      </w: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:rsidR="005F45D2" w:rsidRDefault="005F45D2">
      <w:pPr>
        <w:widowControl/>
        <w:ind w:firstLine="2880"/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Fait à.............................................., le..................................</w:t>
      </w: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:rsidR="005F45D2" w:rsidRDefault="005F45D2">
      <w:pPr>
        <w:widowControl/>
        <w:ind w:firstLine="6480"/>
        <w:jc w:val="both"/>
        <w:rPr>
          <w:rFonts w:ascii="Berylium" w:hAnsi="Berylium" w:cs="Berylium"/>
          <w:lang w:val="fr-FR"/>
        </w:rPr>
      </w:pPr>
      <w:r>
        <w:rPr>
          <w:rFonts w:ascii="Berylium" w:hAnsi="Berylium" w:cs="Berylium"/>
          <w:b/>
          <w:bCs/>
          <w:lang w:val="fr-FR"/>
        </w:rPr>
        <w:t xml:space="preserve">Signature  </w:t>
      </w:r>
    </w:p>
    <w:p w:rsidR="005F45D2" w:rsidRDefault="005F45D2">
      <w:pPr>
        <w:widowControl/>
        <w:rPr>
          <w:rFonts w:ascii="Berylium" w:hAnsi="Berylium" w:cs="Berylium"/>
          <w:sz w:val="20"/>
          <w:szCs w:val="20"/>
          <w:lang w:val="fr-FR"/>
        </w:rPr>
      </w:pPr>
    </w:p>
    <w:sectPr w:rsidR="005F45D2" w:rsidSect="005F45D2">
      <w:type w:val="continuous"/>
      <w:pgSz w:w="11904" w:h="16836"/>
      <w:pgMar w:top="900" w:right="360" w:bottom="1260" w:left="360" w:header="90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yl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55DD3"/>
    <w:rsid w:val="000B4E19"/>
    <w:rsid w:val="002A613C"/>
    <w:rsid w:val="004045B0"/>
    <w:rsid w:val="00465CBF"/>
    <w:rsid w:val="004660D5"/>
    <w:rsid w:val="00556DAF"/>
    <w:rsid w:val="005D1E1E"/>
    <w:rsid w:val="005F45D2"/>
    <w:rsid w:val="00732250"/>
    <w:rsid w:val="00A1135A"/>
    <w:rsid w:val="00E50DD9"/>
    <w:rsid w:val="00E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2251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ANNUEL D=ACTIVITÉ</vt:lpstr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ANNUEL D=ACTIVITÉ</dc:title>
  <dc:subject/>
  <dc:creator>Philippe</dc:creator>
  <cp:keywords/>
  <dc:description/>
  <cp:lastModifiedBy>Hubert ROUX</cp:lastModifiedBy>
  <cp:revision>4</cp:revision>
  <dcterms:created xsi:type="dcterms:W3CDTF">2013-01-14T11:03:00Z</dcterms:created>
  <dcterms:modified xsi:type="dcterms:W3CDTF">2013-01-14T11:03:00Z</dcterms:modified>
</cp:coreProperties>
</file>